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C3" w:rsidRPr="009B09C3" w:rsidRDefault="009B09C3" w:rsidP="009B09C3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Федеральные государственные образовательные стандарты обеспечивают:</w:t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1) единство образовательного пространства Российской Федерации;</w:t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9B09C3" w:rsidRPr="009B09C3" w:rsidRDefault="009B09C3" w:rsidP="009B09C3">
      <w:pPr>
        <w:shd w:val="clear" w:color="auto" w:fill="FFFFFF"/>
        <w:spacing w:after="312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Федеральным законом от 1 декабря 2007 года N 309-ФЗ была утверждена новая структура государственного образовательного стандарта. Теперь каждый станда</w:t>
      </w:r>
      <w:proofErr w:type="gramStart"/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рт вкл</w:t>
      </w:r>
      <w:proofErr w:type="gramEnd"/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ючает 3 вида требований:</w:t>
      </w:r>
    </w:p>
    <w:p w:rsidR="009B09C3" w:rsidRPr="009B09C3" w:rsidRDefault="009B09C3" w:rsidP="009B09C3">
      <w:pPr>
        <w:shd w:val="clear" w:color="auto" w:fill="FFFFFF"/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</w:t>
      </w:r>
      <w:proofErr w:type="gramStart"/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 </w:t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2)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</w: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br/>
        <w:t>       3) требования к результатам освоения основных образовательных программ.</w:t>
      </w:r>
    </w:p>
    <w:p w:rsidR="009B09C3" w:rsidRPr="009B09C3" w:rsidRDefault="009B09C3" w:rsidP="009B09C3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9B09C3" w:rsidRPr="009B09C3" w:rsidRDefault="009B09C3" w:rsidP="009B09C3">
      <w:pPr>
        <w:shd w:val="clear" w:color="auto" w:fill="FFFFFF"/>
        <w:spacing w:after="312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Федеральные государственные образовательные стандарты</w:t>
      </w:r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5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Общее образование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6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Начальное профессиональное образование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7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Среднее профессиональное образование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8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Высшее профессиональное образование (</w:t>
        </w:r>
        <w:proofErr w:type="spellStart"/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бакалавриат</w:t>
        </w:r>
        <w:proofErr w:type="spellEnd"/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)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9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Высшее профессиональное образование (</w:t>
        </w:r>
        <w:proofErr w:type="spellStart"/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специалитет</w:t>
        </w:r>
        <w:proofErr w:type="spellEnd"/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)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0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Высшее профессиональное образование (магистратура)</w:t>
        </w:r>
      </w:hyperlink>
    </w:p>
    <w:p w:rsidR="009B09C3" w:rsidRPr="009B09C3" w:rsidRDefault="009B09C3" w:rsidP="009B09C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hyperlink r:id="rId11" w:history="1">
        <w:r w:rsidRPr="009B09C3">
          <w:rPr>
            <w:rFonts w:ascii="Times New Roman" w:eastAsia="Times New Roman" w:hAnsi="Times New Roman" w:cs="Times New Roman"/>
            <w:b/>
            <w:bCs/>
            <w:color w:val="319ED6"/>
            <w:sz w:val="24"/>
            <w:szCs w:val="24"/>
            <w:lang w:eastAsia="ru-RU"/>
          </w:rPr>
          <w:t>Высшее профессиональное образование (подготовка кадров высшей квалификации)</w:t>
        </w:r>
      </w:hyperlink>
    </w:p>
    <w:p w:rsidR="009B09C3" w:rsidRPr="009B09C3" w:rsidRDefault="009B09C3" w:rsidP="009B09C3">
      <w:pPr>
        <w:shd w:val="clear" w:color="auto" w:fill="FFFFFF"/>
        <w:spacing w:after="312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9B09C3" w:rsidRPr="009B09C3" w:rsidRDefault="009B09C3" w:rsidP="009B09C3">
      <w:pPr>
        <w:shd w:val="clear" w:color="auto" w:fill="FFFFFF"/>
        <w:spacing w:after="312" w:line="294" w:lineRule="atLeast"/>
        <w:textAlignment w:val="baseline"/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</w:pPr>
      <w:r w:rsidRPr="009B09C3">
        <w:rPr>
          <w:rFonts w:ascii="Times New Roman" w:eastAsia="Times New Roman" w:hAnsi="Times New Roman" w:cs="Times New Roman"/>
          <w:color w:val="383E44"/>
          <w:sz w:val="24"/>
          <w:szCs w:val="24"/>
          <w:lang w:eastAsia="ru-RU"/>
        </w:rPr>
        <w:t> </w:t>
      </w:r>
    </w:p>
    <w:p w:rsidR="00453C03" w:rsidRPr="009B09C3" w:rsidRDefault="00453C03">
      <w:pPr>
        <w:rPr>
          <w:rFonts w:ascii="Times New Roman" w:hAnsi="Times New Roman" w:cs="Times New Roman"/>
          <w:sz w:val="24"/>
          <w:szCs w:val="24"/>
        </w:rPr>
      </w:pPr>
    </w:p>
    <w:sectPr w:rsidR="00453C03" w:rsidRPr="009B09C3" w:rsidSect="0045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278CE"/>
    <w:multiLevelType w:val="multilevel"/>
    <w:tmpl w:val="9FC6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C3"/>
    <w:rsid w:val="00453C03"/>
    <w:rsid w:val="009B0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09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9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544" TargetMode="External"/><Relationship Id="rId11" Type="http://schemas.openxmlformats.org/officeDocument/2006/relationships/hyperlink" Target="http://xn--80abucjiibhv9a.xn--p1ai/%D0%B4%D0%BE%D0%BA%D1%83%D0%BC%D0%B5%D0%BD%D1%82%D1%8B/4918" TargetMode="External"/><Relationship Id="rId5" Type="http://schemas.openxmlformats.org/officeDocument/2006/relationships/hyperlink" Target="http://xn--80abucjiibhv9a.xn--p1ai/%D0%B4%D0%BE%D0%BA%D1%83%D0%BC%D0%B5%D0%BD%D1%82%D1%8B/543" TargetMode="External"/><Relationship Id="rId10" Type="http://schemas.openxmlformats.org/officeDocument/2006/relationships/hyperlink" Target="http://xn--80abucjiibhv9a.xn--p1ai/%D0%B4%D0%BE%D0%BA%D1%83%D0%BC%D0%B5%D0%BD%D1%82%D1%8B/9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%D0%B4%D0%BE%D0%BA%D1%83%D0%BC%D0%B5%D0%BD%D1%82%D1%8B/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REANIMATOR</cp:lastModifiedBy>
  <cp:revision>1</cp:revision>
  <dcterms:created xsi:type="dcterms:W3CDTF">2016-02-25T12:14:00Z</dcterms:created>
  <dcterms:modified xsi:type="dcterms:W3CDTF">2016-02-25T12:15:00Z</dcterms:modified>
</cp:coreProperties>
</file>